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FF71" w14:textId="50370F12" w:rsidR="00D218CE" w:rsidRPr="00D218CE" w:rsidRDefault="00636446" w:rsidP="00C42171">
      <w:pPr>
        <w:rPr>
          <w:b/>
          <w:color w:val="1F4E79" w:themeColor="accent1" w:themeShade="80"/>
        </w:rPr>
      </w:pPr>
      <w:r>
        <w:rPr>
          <w:b/>
        </w:rPr>
        <w:t>Contract Prep</w:t>
      </w:r>
      <w:r w:rsidR="000C3CCB">
        <w:rPr>
          <w:b/>
        </w:rPr>
        <w:t>aration</w:t>
      </w:r>
      <w:r w:rsidR="00D218CE">
        <w:rPr>
          <w:b/>
        </w:rPr>
        <w:t xml:space="preserve"> Checklist</w:t>
      </w:r>
      <w:r w:rsidR="00410A75">
        <w:rPr>
          <w:b/>
        </w:rPr>
        <w:t xml:space="preserve">: </w:t>
      </w:r>
      <w:r w:rsidR="000D60CD">
        <w:rPr>
          <w:b/>
          <w:color w:val="1F4E79" w:themeColor="accent1" w:themeShade="80"/>
        </w:rPr>
        <w:t>ITB</w:t>
      </w:r>
      <w:r w:rsidR="00AE0977">
        <w:rPr>
          <w:b/>
          <w:color w:val="1F4E79" w:themeColor="accent1" w:themeShade="80"/>
        </w:rPr>
        <w:t xml:space="preserve"> </w:t>
      </w:r>
      <w:r w:rsidR="00CD790D">
        <w:rPr>
          <w:b/>
          <w:color w:val="1F4E79" w:themeColor="accent1" w:themeShade="80"/>
        </w:rPr>
        <w:t xml:space="preserve"># </w:t>
      </w:r>
      <w:r w:rsidR="00D218CE" w:rsidRPr="00D218CE">
        <w:rPr>
          <w:b/>
          <w:color w:val="1F4E79" w:themeColor="accent1" w:themeShade="80"/>
        </w:rPr>
        <w:t>KS</w:t>
      </w:r>
      <w:r w:rsidR="000D60CD">
        <w:rPr>
          <w:b/>
          <w:color w:val="1F4E79" w:themeColor="accent1" w:themeShade="80"/>
        </w:rPr>
        <w:t>120221 Testing, Adjusting, and Balancing Services (TAB)</w:t>
      </w:r>
    </w:p>
    <w:p w14:paraId="3CF96333" w14:textId="124D072D" w:rsidR="008A72AA" w:rsidRPr="008A72AA" w:rsidRDefault="008A72AA">
      <w:pPr>
        <w:rPr>
          <w:u w:val="single"/>
        </w:rPr>
      </w:pPr>
      <w:r w:rsidRPr="008A72AA">
        <w:rPr>
          <w:u w:val="single"/>
        </w:rPr>
        <w:t>Provide</w:t>
      </w:r>
      <w:r w:rsidR="00636446">
        <w:rPr>
          <w:u w:val="single"/>
        </w:rPr>
        <w:t xml:space="preserve"> </w:t>
      </w:r>
      <w:r w:rsidR="00CD790D">
        <w:rPr>
          <w:u w:val="single"/>
        </w:rPr>
        <w:t>t</w:t>
      </w:r>
      <w:r w:rsidR="00636446">
        <w:rPr>
          <w:u w:val="single"/>
        </w:rPr>
        <w:t>o Contracting to prepare</w:t>
      </w:r>
      <w:r w:rsidR="009F5CD7" w:rsidRPr="009F5CD7">
        <w:t xml:space="preserve">: </w:t>
      </w:r>
      <w:r w:rsidR="00636446" w:rsidRPr="009F5CD7">
        <w:t xml:space="preserve"> </w:t>
      </w:r>
      <w:r w:rsidR="009F5CD7" w:rsidRPr="0090286A">
        <w:rPr>
          <w:b/>
          <w:bCs/>
          <w:color w:val="1F4E79" w:themeColor="accent1" w:themeShade="80"/>
          <w:u w:val="single"/>
        </w:rPr>
        <w:t>Service Agreement</w:t>
      </w:r>
    </w:p>
    <w:p w14:paraId="01AE1F89" w14:textId="04699191" w:rsidR="008A72AA" w:rsidRPr="0090286A" w:rsidRDefault="00616F6A" w:rsidP="008A72AA">
      <w:pPr>
        <w:pStyle w:val="ListParagraph"/>
        <w:numPr>
          <w:ilvl w:val="0"/>
          <w:numId w:val="1"/>
        </w:numPr>
        <w:rPr>
          <w:b/>
          <w:bCs/>
          <w:color w:val="1F4E79" w:themeColor="accent1" w:themeShade="80"/>
        </w:rPr>
      </w:pPr>
      <w:r>
        <w:t>Awarded</w:t>
      </w:r>
      <w:r w:rsidR="008A72AA">
        <w:t xml:space="preserve"> Firm</w:t>
      </w:r>
      <w:r w:rsidR="00CB7D66">
        <w:t xml:space="preserve">: </w:t>
      </w:r>
      <w:r w:rsidR="005B2988">
        <w:t xml:space="preserve"> </w:t>
      </w:r>
      <w:r w:rsidR="0090286A">
        <w:tab/>
      </w:r>
      <w:r w:rsidR="0090286A">
        <w:tab/>
      </w:r>
      <w:r w:rsidR="005B2988" w:rsidRPr="0090286A">
        <w:rPr>
          <w:b/>
          <w:bCs/>
          <w:color w:val="1F4E79" w:themeColor="accent1" w:themeShade="80"/>
        </w:rPr>
        <w:t xml:space="preserve">Trueflow Testing </w:t>
      </w:r>
      <w:r w:rsidR="0090286A" w:rsidRPr="0090286A">
        <w:rPr>
          <w:b/>
          <w:bCs/>
          <w:color w:val="1F4E79" w:themeColor="accent1" w:themeShade="80"/>
        </w:rPr>
        <w:t>&amp; Balancing, LLC</w:t>
      </w:r>
    </w:p>
    <w:p w14:paraId="6621F5F0" w14:textId="6C2A3387" w:rsidR="008A72AA" w:rsidRPr="00C97AEB" w:rsidRDefault="00CD790D" w:rsidP="008A72AA">
      <w:pPr>
        <w:pStyle w:val="ListParagraph"/>
        <w:numPr>
          <w:ilvl w:val="0"/>
          <w:numId w:val="1"/>
        </w:numPr>
      </w:pPr>
      <w:r>
        <w:t xml:space="preserve">Vendor </w:t>
      </w:r>
      <w:r w:rsidR="00410A75">
        <w:t>C</w:t>
      </w:r>
      <w:r>
        <w:t>ontact</w:t>
      </w:r>
      <w:r w:rsidR="00410A75">
        <w:t>:</w:t>
      </w:r>
      <w:r w:rsidR="0090286A">
        <w:tab/>
      </w:r>
      <w:r w:rsidR="0090286A" w:rsidRPr="0090286A">
        <w:rPr>
          <w:b/>
          <w:bCs/>
          <w:color w:val="1F4E79" w:themeColor="accent1" w:themeShade="80"/>
        </w:rPr>
        <w:t xml:space="preserve">489 </w:t>
      </w:r>
      <w:proofErr w:type="gramStart"/>
      <w:r w:rsidR="0090286A" w:rsidRPr="0090286A">
        <w:rPr>
          <w:b/>
          <w:bCs/>
          <w:color w:val="1F4E79" w:themeColor="accent1" w:themeShade="80"/>
        </w:rPr>
        <w:t>A</w:t>
      </w:r>
      <w:proofErr w:type="gramEnd"/>
      <w:r w:rsidR="0090286A" w:rsidRPr="0090286A">
        <w:rPr>
          <w:b/>
          <w:bCs/>
          <w:color w:val="1F4E79" w:themeColor="accent1" w:themeShade="80"/>
        </w:rPr>
        <w:t xml:space="preserve"> Old Hartford Road, Colchester, CT 06415</w:t>
      </w:r>
    </w:p>
    <w:p w14:paraId="2A07C2D9" w14:textId="54E4CAD9" w:rsidR="00C97AEB" w:rsidRPr="00C97AEB" w:rsidRDefault="00C97AEB" w:rsidP="00C97AEB">
      <w:pPr>
        <w:pStyle w:val="ListParagraph"/>
        <w:ind w:left="2880"/>
        <w:rPr>
          <w:b/>
          <w:bCs/>
        </w:rPr>
      </w:pPr>
      <w:r w:rsidRPr="00C97AEB">
        <w:rPr>
          <w:b/>
          <w:bCs/>
          <w:color w:val="1F4E79" w:themeColor="accent1" w:themeShade="80"/>
        </w:rPr>
        <w:t>Bonnie Boothroyd, Manager of Operations</w:t>
      </w:r>
    </w:p>
    <w:p w14:paraId="6846B8CD" w14:textId="71985B3D" w:rsidR="00C97AEB" w:rsidRDefault="00502845" w:rsidP="00C97AEB">
      <w:pPr>
        <w:pStyle w:val="ListParagraph"/>
        <w:ind w:left="2880"/>
      </w:pPr>
      <w:hyperlink r:id="rId5" w:history="1">
        <w:r w:rsidR="00C97AEB" w:rsidRPr="00762848">
          <w:rPr>
            <w:rStyle w:val="Hyperlink"/>
          </w:rPr>
          <w:t>bonnie@trueflowct.com</w:t>
        </w:r>
      </w:hyperlink>
    </w:p>
    <w:p w14:paraId="646AE5E2" w14:textId="5AB997F0" w:rsidR="00C97AEB" w:rsidRPr="00C97AEB" w:rsidRDefault="00C97AEB" w:rsidP="00C97AEB">
      <w:pPr>
        <w:pStyle w:val="ListParagraph"/>
        <w:ind w:left="2880"/>
        <w:rPr>
          <w:b/>
          <w:bCs/>
          <w:color w:val="1F4E79" w:themeColor="accent1" w:themeShade="80"/>
        </w:rPr>
      </w:pPr>
      <w:r w:rsidRPr="00C97AEB">
        <w:rPr>
          <w:b/>
          <w:bCs/>
          <w:color w:val="1F4E79" w:themeColor="accent1" w:themeShade="80"/>
        </w:rPr>
        <w:t>860-531-9398</w:t>
      </w:r>
    </w:p>
    <w:p w14:paraId="573C266D" w14:textId="77777777" w:rsidR="001D02CA" w:rsidRDefault="001D02CA" w:rsidP="001D02CA">
      <w:pPr>
        <w:pStyle w:val="ListParagraph"/>
        <w:ind w:left="1440"/>
      </w:pPr>
    </w:p>
    <w:p w14:paraId="517EFFCB" w14:textId="2B31C5B8" w:rsidR="001D02CA" w:rsidRDefault="00AA7729" w:rsidP="00657955">
      <w:pPr>
        <w:pStyle w:val="ListParagraph"/>
        <w:numPr>
          <w:ilvl w:val="0"/>
          <w:numId w:val="1"/>
        </w:numPr>
      </w:pPr>
      <w:r>
        <w:t xml:space="preserve">Contract </w:t>
      </w:r>
      <w:r w:rsidR="001D02CA">
        <w:t xml:space="preserve">Term:  </w:t>
      </w:r>
      <w:r w:rsidR="001D02CA" w:rsidRPr="001D02CA">
        <w:rPr>
          <w:b/>
          <w:bCs/>
          <w:color w:val="1F4E79" w:themeColor="accent1" w:themeShade="80"/>
        </w:rPr>
        <w:t>Three (3) years, with options to renew for two (2) one (1) year periods.</w:t>
      </w:r>
    </w:p>
    <w:p w14:paraId="4B6255FB" w14:textId="67405DF6" w:rsidR="00CB7D66" w:rsidRDefault="00CB7D66" w:rsidP="001D02CA">
      <w:pPr>
        <w:pStyle w:val="ListParagraph"/>
        <w:ind w:left="1440" w:firstLine="720"/>
      </w:pPr>
      <w:r>
        <w:t xml:space="preserve">start: </w:t>
      </w:r>
      <w:r>
        <w:tab/>
      </w:r>
      <w:r w:rsidRPr="00CB7D66">
        <w:rPr>
          <w:b/>
          <w:bCs/>
          <w:color w:val="1F4E79" w:themeColor="accent1" w:themeShade="80"/>
        </w:rPr>
        <w:t>July 1, 2022</w:t>
      </w:r>
    </w:p>
    <w:p w14:paraId="7CD511D6" w14:textId="0F253504" w:rsidR="00CB7D66" w:rsidRPr="00CB7D66" w:rsidRDefault="00CD790D" w:rsidP="00CB7D66">
      <w:pPr>
        <w:pStyle w:val="ListParagraph"/>
        <w:ind w:left="1440" w:firstLine="720"/>
        <w:rPr>
          <w:b/>
          <w:bCs/>
          <w:color w:val="1F4E79" w:themeColor="accent1" w:themeShade="80"/>
        </w:rPr>
      </w:pPr>
      <w:r>
        <w:t>end</w:t>
      </w:r>
      <w:r w:rsidR="00CB7D66">
        <w:t>:</w:t>
      </w:r>
      <w:r w:rsidR="00CB7D66">
        <w:tab/>
      </w:r>
      <w:r w:rsidR="00CB7D66" w:rsidRPr="00CB7D66">
        <w:rPr>
          <w:b/>
          <w:bCs/>
          <w:color w:val="1F4E79" w:themeColor="accent1" w:themeShade="80"/>
        </w:rPr>
        <w:t>June 30, 202</w:t>
      </w:r>
      <w:r w:rsidR="001D02CA">
        <w:rPr>
          <w:b/>
          <w:bCs/>
          <w:color w:val="1F4E79" w:themeColor="accent1" w:themeShade="80"/>
        </w:rPr>
        <w:t>5</w:t>
      </w:r>
    </w:p>
    <w:p w14:paraId="17E2A5FA" w14:textId="4EE451CA" w:rsidR="00AA7729" w:rsidRDefault="00AA7729" w:rsidP="00CB7D66">
      <w:pPr>
        <w:pStyle w:val="ListParagraph"/>
        <w:ind w:left="1440" w:firstLine="720"/>
        <w:rPr>
          <w:b/>
          <w:color w:val="1F4E79" w:themeColor="accent1" w:themeShade="80"/>
        </w:rPr>
      </w:pPr>
      <w:r>
        <w:t>extensions</w:t>
      </w:r>
      <w:r w:rsidR="001D02CA">
        <w:t xml:space="preserve">: </w:t>
      </w:r>
      <w:r w:rsidR="001D02CA" w:rsidRPr="00227543">
        <w:rPr>
          <w:b/>
          <w:color w:val="1F4E79" w:themeColor="accent1" w:themeShade="80"/>
        </w:rPr>
        <w:t>(</w:t>
      </w:r>
      <w:r w:rsidR="001D02CA">
        <w:rPr>
          <w:b/>
          <w:color w:val="1F4E79" w:themeColor="accent1" w:themeShade="80"/>
        </w:rPr>
        <w:t>2</w:t>
      </w:r>
      <w:r w:rsidRPr="00227543">
        <w:rPr>
          <w:b/>
          <w:color w:val="1F4E79" w:themeColor="accent1" w:themeShade="80"/>
        </w:rPr>
        <w:t xml:space="preserve">) </w:t>
      </w:r>
      <w:r w:rsidR="001D02CA" w:rsidRPr="00227543">
        <w:rPr>
          <w:b/>
          <w:color w:val="1F4E79" w:themeColor="accent1" w:themeShade="80"/>
        </w:rPr>
        <w:t xml:space="preserve">extensions, </w:t>
      </w:r>
      <w:r w:rsidR="001D02CA">
        <w:rPr>
          <w:b/>
          <w:color w:val="1F4E79" w:themeColor="accent1" w:themeShade="80"/>
        </w:rPr>
        <w:t>of one (</w:t>
      </w:r>
      <w:r w:rsidR="00B8698A">
        <w:rPr>
          <w:b/>
          <w:color w:val="1F4E79" w:themeColor="accent1" w:themeShade="80"/>
        </w:rPr>
        <w:t>1</w:t>
      </w:r>
      <w:r w:rsidR="001D02CA">
        <w:rPr>
          <w:b/>
          <w:color w:val="1F4E79" w:themeColor="accent1" w:themeShade="80"/>
        </w:rPr>
        <w:t>)</w:t>
      </w:r>
      <w:r w:rsidR="00B8698A">
        <w:rPr>
          <w:b/>
          <w:color w:val="1F4E79" w:themeColor="accent1" w:themeShade="80"/>
        </w:rPr>
        <w:t xml:space="preserve"> year each</w:t>
      </w:r>
    </w:p>
    <w:p w14:paraId="18F40537" w14:textId="77777777" w:rsidR="001D02CA" w:rsidRPr="00227543" w:rsidRDefault="001D02CA" w:rsidP="00CB7D66">
      <w:pPr>
        <w:pStyle w:val="ListParagraph"/>
        <w:ind w:left="1440" w:firstLine="720"/>
        <w:rPr>
          <w:b/>
          <w:color w:val="1F4E79" w:themeColor="accent1" w:themeShade="80"/>
        </w:rPr>
      </w:pPr>
    </w:p>
    <w:p w14:paraId="24253148" w14:textId="77777777" w:rsidR="00CB7D66" w:rsidRPr="00FA7EA7" w:rsidRDefault="00CB7D66" w:rsidP="00CB7D66">
      <w:pPr>
        <w:pStyle w:val="ListParagraph"/>
        <w:numPr>
          <w:ilvl w:val="0"/>
          <w:numId w:val="1"/>
        </w:numPr>
        <w:rPr>
          <w:b/>
          <w:color w:val="1F4E79" w:themeColor="accent1" w:themeShade="80"/>
        </w:rPr>
      </w:pPr>
      <w:r w:rsidRPr="00FA7EA7">
        <w:rPr>
          <w:bCs/>
        </w:rPr>
        <w:t>Payment Terms:</w:t>
      </w:r>
      <w:r w:rsidRPr="00FA7EA7">
        <w:rPr>
          <w:b/>
        </w:rPr>
        <w:t xml:space="preserve"> </w:t>
      </w:r>
      <w:r>
        <w:rPr>
          <w:b/>
          <w:color w:val="1F4E79" w:themeColor="accent1" w:themeShade="80"/>
        </w:rPr>
        <w:t>Net 45</w:t>
      </w:r>
    </w:p>
    <w:p w14:paraId="65910E48" w14:textId="77777777" w:rsidR="00CB7D66" w:rsidRPr="00CB7D66" w:rsidRDefault="00CB7D66" w:rsidP="00CB7D66">
      <w:pPr>
        <w:pStyle w:val="ListParagraph"/>
        <w:ind w:left="810"/>
        <w:rPr>
          <w:b/>
          <w:color w:val="1F4E79" w:themeColor="accent1" w:themeShade="80"/>
        </w:rPr>
      </w:pPr>
    </w:p>
    <w:p w14:paraId="7C1F89E4" w14:textId="32E3F876" w:rsidR="008A72AA" w:rsidRDefault="008A72AA" w:rsidP="008A72AA">
      <w:pPr>
        <w:pStyle w:val="ListParagraph"/>
        <w:numPr>
          <w:ilvl w:val="0"/>
          <w:numId w:val="1"/>
        </w:numPr>
      </w:pPr>
      <w:r>
        <w:t>Contract value</w:t>
      </w:r>
      <w:r w:rsidR="00AA7729">
        <w:t xml:space="preserve">: </w:t>
      </w:r>
      <w:r w:rsidR="00CB7D66" w:rsidRPr="00EE3526">
        <w:rPr>
          <w:b/>
          <w:bCs/>
          <w:color w:val="1F4E79" w:themeColor="accent1" w:themeShade="80"/>
        </w:rPr>
        <w:t>$</w:t>
      </w:r>
      <w:r w:rsidR="00EE3526" w:rsidRPr="00EE3526">
        <w:rPr>
          <w:b/>
          <w:bCs/>
          <w:color w:val="1F4E79" w:themeColor="accent1" w:themeShade="80"/>
        </w:rPr>
        <w:t>500,000.00</w:t>
      </w:r>
    </w:p>
    <w:p w14:paraId="60F9F460" w14:textId="3B90E16E" w:rsidR="00227543" w:rsidRDefault="00227543" w:rsidP="00227543">
      <w:pPr>
        <w:pStyle w:val="ListParagraph"/>
        <w:ind w:left="1440"/>
        <w:rPr>
          <w:b/>
          <w:color w:val="1F4E79" w:themeColor="accent1" w:themeShade="80"/>
        </w:rPr>
      </w:pPr>
    </w:p>
    <w:p w14:paraId="1BD00166" w14:textId="7CED79CD" w:rsidR="00616F6A" w:rsidRDefault="00616F6A" w:rsidP="00616F6A">
      <w:pPr>
        <w:pStyle w:val="ListParagraph"/>
        <w:numPr>
          <w:ilvl w:val="0"/>
          <w:numId w:val="1"/>
        </w:numPr>
        <w:rPr>
          <w:bCs/>
        </w:rPr>
      </w:pPr>
      <w:r w:rsidRPr="00616F6A">
        <w:rPr>
          <w:bCs/>
        </w:rPr>
        <w:t>Procurement Contact:</w:t>
      </w:r>
    </w:p>
    <w:p w14:paraId="3D66A522" w14:textId="15F30845" w:rsidR="00616F6A" w:rsidRPr="00616F6A" w:rsidRDefault="00616F6A" w:rsidP="00616F6A">
      <w:pPr>
        <w:pStyle w:val="ListParagraph"/>
        <w:ind w:left="1440"/>
        <w:rPr>
          <w:b/>
          <w:color w:val="1F4E79" w:themeColor="accent1" w:themeShade="80"/>
        </w:rPr>
      </w:pPr>
      <w:r w:rsidRPr="00616F6A">
        <w:rPr>
          <w:b/>
          <w:color w:val="1F4E79" w:themeColor="accent1" w:themeShade="80"/>
        </w:rPr>
        <w:t>Kathleen M. Susca</w:t>
      </w:r>
    </w:p>
    <w:p w14:paraId="5C6A954D" w14:textId="0C12D00B" w:rsidR="00616F6A" w:rsidRDefault="00616F6A" w:rsidP="00616F6A">
      <w:pPr>
        <w:pStyle w:val="ListParagraph"/>
        <w:ind w:left="1440"/>
        <w:rPr>
          <w:b/>
          <w:color w:val="1F4E79" w:themeColor="accent1" w:themeShade="80"/>
        </w:rPr>
      </w:pPr>
      <w:r w:rsidRPr="00616F6A">
        <w:rPr>
          <w:b/>
          <w:color w:val="1F4E79" w:themeColor="accent1" w:themeShade="80"/>
        </w:rPr>
        <w:t>Purchasing Agent</w:t>
      </w:r>
      <w:r w:rsidR="00CB7D66">
        <w:rPr>
          <w:b/>
          <w:color w:val="1F4E79" w:themeColor="accent1" w:themeShade="80"/>
        </w:rPr>
        <w:t xml:space="preserve">, </w:t>
      </w:r>
      <w:r w:rsidRPr="00616F6A">
        <w:rPr>
          <w:b/>
          <w:color w:val="1F4E79" w:themeColor="accent1" w:themeShade="80"/>
        </w:rPr>
        <w:t xml:space="preserve">Capital </w:t>
      </w:r>
      <w:proofErr w:type="gramStart"/>
      <w:r w:rsidRPr="00616F6A">
        <w:rPr>
          <w:b/>
          <w:color w:val="1F4E79" w:themeColor="accent1" w:themeShade="80"/>
        </w:rPr>
        <w:t>Projects</w:t>
      </w:r>
      <w:proofErr w:type="gramEnd"/>
      <w:r w:rsidRPr="00616F6A">
        <w:rPr>
          <w:b/>
          <w:color w:val="1F4E79" w:themeColor="accent1" w:themeShade="80"/>
        </w:rPr>
        <w:t xml:space="preserve"> and Facilities Procurement</w:t>
      </w:r>
    </w:p>
    <w:p w14:paraId="48C3F4DC" w14:textId="13E4295B" w:rsidR="00CB7D66" w:rsidRPr="00616F6A" w:rsidRDefault="00CB7D66" w:rsidP="00616F6A">
      <w:pPr>
        <w:pStyle w:val="ListParagraph"/>
        <w:ind w:left="1440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University Business Services</w:t>
      </w:r>
    </w:p>
    <w:p w14:paraId="784C4304" w14:textId="1D0C0FB6" w:rsidR="00616F6A" w:rsidRDefault="00616F6A" w:rsidP="00616F6A">
      <w:pPr>
        <w:pStyle w:val="ListParagraph"/>
        <w:ind w:left="1440"/>
        <w:rPr>
          <w:b/>
          <w:color w:val="1F4E79" w:themeColor="accent1" w:themeShade="80"/>
        </w:rPr>
      </w:pPr>
      <w:r w:rsidRPr="00616F6A">
        <w:rPr>
          <w:b/>
          <w:color w:val="1F4E79" w:themeColor="accent1" w:themeShade="80"/>
        </w:rPr>
        <w:t>3 Discovery Drive, Storrs, CT 06268</w:t>
      </w:r>
    </w:p>
    <w:p w14:paraId="72C36AF1" w14:textId="655B215C" w:rsidR="00CB7D66" w:rsidRDefault="00502845" w:rsidP="00616F6A">
      <w:pPr>
        <w:pStyle w:val="ListParagraph"/>
        <w:ind w:left="1440"/>
        <w:rPr>
          <w:b/>
          <w:color w:val="1F4E79" w:themeColor="accent1" w:themeShade="80"/>
        </w:rPr>
      </w:pPr>
      <w:hyperlink r:id="rId6" w:history="1">
        <w:r w:rsidR="00CB7D66" w:rsidRPr="00CB7D66">
          <w:rPr>
            <w:rFonts w:ascii="Verdana" w:hAnsi="Verdana"/>
            <w:color w:val="D97939"/>
            <w:sz w:val="18"/>
            <w:szCs w:val="18"/>
            <w:u w:val="single"/>
            <w:shd w:val="clear" w:color="auto" w:fill="E7E7CA"/>
          </w:rPr>
          <w:t>kathleen.susca@uconn.edu</w:t>
        </w:r>
      </w:hyperlink>
    </w:p>
    <w:p w14:paraId="3DF3D5CB" w14:textId="77777777" w:rsidR="00CB7D66" w:rsidRPr="00616F6A" w:rsidRDefault="00CB7D66" w:rsidP="00616F6A">
      <w:pPr>
        <w:pStyle w:val="ListParagraph"/>
        <w:ind w:left="1440"/>
        <w:rPr>
          <w:b/>
          <w:color w:val="1F4E79" w:themeColor="accent1" w:themeShade="80"/>
        </w:rPr>
      </w:pPr>
    </w:p>
    <w:p w14:paraId="7020ED26" w14:textId="5BC031C1" w:rsidR="00CA5FE0" w:rsidRDefault="008A72AA" w:rsidP="008A72AA">
      <w:pPr>
        <w:pStyle w:val="ListParagraph"/>
        <w:numPr>
          <w:ilvl w:val="0"/>
          <w:numId w:val="1"/>
        </w:numPr>
      </w:pPr>
      <w:r>
        <w:t>University Representative</w:t>
      </w:r>
      <w:r w:rsidR="00F94907">
        <w:t>(s)</w:t>
      </w:r>
      <w:r w:rsidR="00AA7729">
        <w:t>:</w:t>
      </w:r>
    </w:p>
    <w:p w14:paraId="38170485" w14:textId="741BA61A" w:rsidR="00D502FA" w:rsidRDefault="00CB7D66" w:rsidP="00F94907">
      <w:pPr>
        <w:pStyle w:val="ListParagraph"/>
        <w:ind w:left="1440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David Koehler</w:t>
      </w:r>
    </w:p>
    <w:p w14:paraId="63C031EC" w14:textId="2E5265A7" w:rsidR="00CB7D66" w:rsidRPr="00B06B01" w:rsidRDefault="00CB7D66" w:rsidP="00F94907">
      <w:pPr>
        <w:pStyle w:val="ListParagraph"/>
        <w:ind w:left="1440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Associate Director, Academic Renovations</w:t>
      </w:r>
    </w:p>
    <w:p w14:paraId="489AED4A" w14:textId="2A1275EF" w:rsidR="00D502FA" w:rsidRPr="00B06B01" w:rsidRDefault="00D502FA" w:rsidP="00F94907">
      <w:pPr>
        <w:pStyle w:val="ListParagraph"/>
        <w:ind w:left="1440"/>
        <w:rPr>
          <w:b/>
          <w:bCs/>
          <w:color w:val="1F4E79" w:themeColor="accent1" w:themeShade="80"/>
        </w:rPr>
      </w:pPr>
      <w:r w:rsidRPr="00B06B01">
        <w:rPr>
          <w:b/>
          <w:bCs/>
          <w:color w:val="1F4E79" w:themeColor="accent1" w:themeShade="80"/>
        </w:rPr>
        <w:t>Facilities Operatio</w:t>
      </w:r>
      <w:r w:rsidR="00B06B01" w:rsidRPr="00B06B01">
        <w:rPr>
          <w:b/>
          <w:bCs/>
          <w:color w:val="1F4E79" w:themeColor="accent1" w:themeShade="80"/>
        </w:rPr>
        <w:t>n</w:t>
      </w:r>
      <w:r w:rsidRPr="00B06B01">
        <w:rPr>
          <w:b/>
          <w:bCs/>
          <w:color w:val="1F4E79" w:themeColor="accent1" w:themeShade="80"/>
        </w:rPr>
        <w:t>s</w:t>
      </w:r>
    </w:p>
    <w:p w14:paraId="0D12B383" w14:textId="5BB924D9" w:rsidR="00D502FA" w:rsidRPr="00B06B01" w:rsidRDefault="00D502FA" w:rsidP="00F94907">
      <w:pPr>
        <w:pStyle w:val="ListParagraph"/>
        <w:ind w:left="1440"/>
        <w:rPr>
          <w:b/>
          <w:bCs/>
          <w:color w:val="1F4E79" w:themeColor="accent1" w:themeShade="80"/>
        </w:rPr>
      </w:pPr>
      <w:r w:rsidRPr="00B06B01">
        <w:rPr>
          <w:b/>
          <w:bCs/>
          <w:color w:val="1F4E79" w:themeColor="accent1" w:themeShade="80"/>
        </w:rPr>
        <w:t>25 Le</w:t>
      </w:r>
      <w:r w:rsidR="00B06B01" w:rsidRPr="00B06B01">
        <w:rPr>
          <w:b/>
          <w:bCs/>
          <w:color w:val="1F4E79" w:themeColor="accent1" w:themeShade="80"/>
        </w:rPr>
        <w:t>D</w:t>
      </w:r>
      <w:r w:rsidRPr="00B06B01">
        <w:rPr>
          <w:b/>
          <w:bCs/>
          <w:color w:val="1F4E79" w:themeColor="accent1" w:themeShade="80"/>
        </w:rPr>
        <w:t>oyt Road, U-</w:t>
      </w:r>
      <w:r w:rsidR="00CB7D66">
        <w:rPr>
          <w:b/>
          <w:bCs/>
          <w:color w:val="1F4E79" w:themeColor="accent1" w:themeShade="80"/>
        </w:rPr>
        <w:t>5106</w:t>
      </w:r>
    </w:p>
    <w:p w14:paraId="4E7DD00C" w14:textId="77777777" w:rsidR="00B06B01" w:rsidRPr="00B06B01" w:rsidRDefault="00D502FA" w:rsidP="00F94907">
      <w:pPr>
        <w:pStyle w:val="ListParagraph"/>
        <w:ind w:left="1440"/>
        <w:rPr>
          <w:b/>
          <w:bCs/>
          <w:color w:val="1F4E79" w:themeColor="accent1" w:themeShade="80"/>
        </w:rPr>
      </w:pPr>
      <w:r w:rsidRPr="00B06B01">
        <w:rPr>
          <w:b/>
          <w:bCs/>
          <w:color w:val="1F4E79" w:themeColor="accent1" w:themeShade="80"/>
        </w:rPr>
        <w:t>Storrs, CT 06269</w:t>
      </w:r>
      <w:r w:rsidR="00B06B01" w:rsidRPr="00B06B01">
        <w:rPr>
          <w:b/>
          <w:bCs/>
          <w:color w:val="1F4E79" w:themeColor="accent1" w:themeShade="80"/>
        </w:rPr>
        <w:t>-3252</w:t>
      </w:r>
    </w:p>
    <w:p w14:paraId="31233D59" w14:textId="6C783FCD" w:rsidR="00B06B01" w:rsidRPr="00B06B01" w:rsidRDefault="00B06B01" w:rsidP="00F94907">
      <w:pPr>
        <w:pStyle w:val="ListParagraph"/>
        <w:ind w:left="1440"/>
        <w:rPr>
          <w:b/>
          <w:bCs/>
          <w:color w:val="1F4E79" w:themeColor="accent1" w:themeShade="80"/>
        </w:rPr>
      </w:pPr>
      <w:r w:rsidRPr="00B06B01">
        <w:rPr>
          <w:b/>
          <w:bCs/>
          <w:color w:val="1F4E79" w:themeColor="accent1" w:themeShade="80"/>
        </w:rPr>
        <w:t>860-486-</w:t>
      </w:r>
      <w:r w:rsidR="00CB7D66">
        <w:rPr>
          <w:b/>
          <w:bCs/>
          <w:color w:val="1F4E79" w:themeColor="accent1" w:themeShade="80"/>
        </w:rPr>
        <w:t>4050</w:t>
      </w:r>
    </w:p>
    <w:p w14:paraId="53C91474" w14:textId="46BF7760" w:rsidR="00D502FA" w:rsidRDefault="00502845" w:rsidP="00F94907">
      <w:pPr>
        <w:pStyle w:val="ListParagraph"/>
        <w:ind w:left="1440"/>
      </w:pPr>
      <w:hyperlink r:id="rId7" w:history="1">
        <w:r w:rsidR="0090286A" w:rsidRPr="00762848">
          <w:rPr>
            <w:rStyle w:val="Hyperlink"/>
            <w:rFonts w:ascii="Verdana" w:hAnsi="Verdana"/>
            <w:sz w:val="18"/>
            <w:szCs w:val="18"/>
            <w:shd w:val="clear" w:color="auto" w:fill="E7E7CA"/>
          </w:rPr>
          <w:t>david.koehler@ucon:n.edu</w:t>
        </w:r>
      </w:hyperlink>
    </w:p>
    <w:p w14:paraId="001E14AE" w14:textId="77777777" w:rsidR="00CB7D66" w:rsidRDefault="00CB7D66" w:rsidP="00F94907">
      <w:pPr>
        <w:pStyle w:val="ListParagraph"/>
        <w:ind w:left="1440"/>
      </w:pPr>
    </w:p>
    <w:p w14:paraId="4E43A195" w14:textId="02F31803" w:rsidR="00AA7729" w:rsidRDefault="00AA7729" w:rsidP="00AA7729">
      <w:pPr>
        <w:pStyle w:val="ListParagraph"/>
        <w:numPr>
          <w:ilvl w:val="0"/>
          <w:numId w:val="1"/>
        </w:numPr>
      </w:pPr>
      <w:r>
        <w:t xml:space="preserve">Documents </w:t>
      </w:r>
      <w:r w:rsidR="0090286A">
        <w:t>to prepare Contract</w:t>
      </w:r>
      <w:r>
        <w:t xml:space="preserve">: </w:t>
      </w:r>
    </w:p>
    <w:p w14:paraId="19E60FB0" w14:textId="7105FADD" w:rsidR="00AA7729" w:rsidRDefault="00224095" w:rsidP="008A15D1">
      <w:pPr>
        <w:pStyle w:val="ListParagraph"/>
        <w:numPr>
          <w:ilvl w:val="1"/>
          <w:numId w:val="1"/>
        </w:numPr>
      </w:pPr>
      <w:r>
        <w:t xml:space="preserve">2 - </w:t>
      </w:r>
      <w:r w:rsidR="00EE3526">
        <w:t>Contract Assignment Information Sheet</w:t>
      </w:r>
      <w:r w:rsidR="005B5CA2">
        <w:t>, WORD format</w:t>
      </w:r>
    </w:p>
    <w:p w14:paraId="07FBD419" w14:textId="6668FB07" w:rsidR="00EE3526" w:rsidRDefault="00224095" w:rsidP="008A15D1">
      <w:pPr>
        <w:pStyle w:val="ListParagraph"/>
        <w:numPr>
          <w:ilvl w:val="1"/>
          <w:numId w:val="1"/>
        </w:numPr>
      </w:pPr>
      <w:r>
        <w:t xml:space="preserve">3 - </w:t>
      </w:r>
      <w:r w:rsidR="00EE3526">
        <w:t>Specifications Sheet (WORD format)</w:t>
      </w:r>
    </w:p>
    <w:p w14:paraId="3876200E" w14:textId="3E8F9B03" w:rsidR="00EE3526" w:rsidRDefault="00224095" w:rsidP="008A15D1">
      <w:pPr>
        <w:pStyle w:val="ListParagraph"/>
        <w:numPr>
          <w:ilvl w:val="1"/>
          <w:numId w:val="1"/>
        </w:numPr>
      </w:pPr>
      <w:r>
        <w:t xml:space="preserve">4 - </w:t>
      </w:r>
      <w:r w:rsidR="00EE3526">
        <w:t>Cost Proposal</w:t>
      </w:r>
      <w:r w:rsidR="005B5CA2">
        <w:t xml:space="preserve">, </w:t>
      </w:r>
      <w:r w:rsidR="00EE3526">
        <w:t xml:space="preserve">blank </w:t>
      </w:r>
    </w:p>
    <w:p w14:paraId="2639D225" w14:textId="345CABCD" w:rsidR="00AA7729" w:rsidRDefault="00AA7729" w:rsidP="008A15D1">
      <w:pPr>
        <w:pStyle w:val="ListParagraph"/>
        <w:numPr>
          <w:ilvl w:val="1"/>
          <w:numId w:val="1"/>
        </w:numPr>
      </w:pPr>
      <w:r>
        <w:t>Addendums</w:t>
      </w:r>
      <w:r w:rsidR="005B5CA2">
        <w:t>, NONE</w:t>
      </w:r>
    </w:p>
    <w:p w14:paraId="65B70C1B" w14:textId="44FFC29B" w:rsidR="00DC39A3" w:rsidRDefault="00224095" w:rsidP="00DC39A3">
      <w:pPr>
        <w:pStyle w:val="ListParagraph"/>
        <w:numPr>
          <w:ilvl w:val="1"/>
          <w:numId w:val="1"/>
        </w:numPr>
      </w:pPr>
      <w:r>
        <w:t xml:space="preserve">5 - </w:t>
      </w:r>
      <w:r w:rsidR="0090286A">
        <w:t>Bid d</w:t>
      </w:r>
      <w:r w:rsidR="00040E26">
        <w:t xml:space="preserve">ocuments </w:t>
      </w:r>
      <w:r w:rsidR="00A0358A">
        <w:t xml:space="preserve">“EVENT” </w:t>
      </w:r>
      <w:r w:rsidR="00040E26">
        <w:t xml:space="preserve">submitted by </w:t>
      </w:r>
      <w:r w:rsidR="00AA7729">
        <w:t>awarded Vendor</w:t>
      </w:r>
    </w:p>
    <w:p w14:paraId="6C81E9D5" w14:textId="2D677569" w:rsidR="00DC39A3" w:rsidRDefault="0090286A" w:rsidP="00DC39A3">
      <w:pPr>
        <w:pStyle w:val="ListParagraph"/>
        <w:numPr>
          <w:ilvl w:val="1"/>
          <w:numId w:val="1"/>
        </w:numPr>
      </w:pPr>
      <w:r>
        <w:t>R</w:t>
      </w:r>
      <w:r w:rsidR="00DC39A3">
        <w:t>esponses to RFP questions</w:t>
      </w:r>
      <w:r w:rsidR="005B2988">
        <w:t>, NONE</w:t>
      </w:r>
    </w:p>
    <w:p w14:paraId="43796BD1" w14:textId="0D7FAF0F" w:rsidR="00AA7729" w:rsidRDefault="00224095" w:rsidP="008A15D1">
      <w:pPr>
        <w:pStyle w:val="ListParagraph"/>
        <w:numPr>
          <w:ilvl w:val="1"/>
          <w:numId w:val="1"/>
        </w:numPr>
      </w:pPr>
      <w:r>
        <w:t xml:space="preserve">6 - </w:t>
      </w:r>
      <w:r w:rsidR="0090286A">
        <w:t>B</w:t>
      </w:r>
      <w:r w:rsidR="00AA7729">
        <w:t xml:space="preserve">usiness </w:t>
      </w:r>
      <w:r w:rsidR="00A0358A">
        <w:t>R</w:t>
      </w:r>
      <w:r w:rsidR="00AA7729">
        <w:t>egistration</w:t>
      </w:r>
      <w:r>
        <w:t xml:space="preserve"> Verification</w:t>
      </w:r>
      <w:r w:rsidR="0090286A">
        <w:t>, State o</w:t>
      </w:r>
      <w:r w:rsidR="00A0358A">
        <w:t>f</w:t>
      </w:r>
      <w:r w:rsidR="0090286A">
        <w:t xml:space="preserve"> CT</w:t>
      </w:r>
      <w:r w:rsidR="00A0358A">
        <w:t xml:space="preserve"> </w:t>
      </w:r>
      <w:r w:rsidR="00040E26">
        <w:t>h</w:t>
      </w:r>
      <w:r w:rsidR="00040E26" w:rsidRPr="00040E26">
        <w:t>ttps://service.ct.gov/business/s/onlinebusinesssearch?language=en_US</w:t>
      </w:r>
    </w:p>
    <w:p w14:paraId="46FA7785" w14:textId="0F5F9E96" w:rsidR="00224095" w:rsidRDefault="00224095" w:rsidP="00224095">
      <w:pPr>
        <w:pStyle w:val="ListParagraph"/>
        <w:numPr>
          <w:ilvl w:val="1"/>
          <w:numId w:val="1"/>
        </w:numPr>
      </w:pPr>
      <w:r>
        <w:t xml:space="preserve">7 - </w:t>
      </w:r>
      <w:r>
        <w:t>Letter of Intent</w:t>
      </w:r>
    </w:p>
    <w:p w14:paraId="6B0C58B6" w14:textId="271AAB02" w:rsidR="00CB7D66" w:rsidRDefault="005B2988" w:rsidP="00CB7D66">
      <w:pPr>
        <w:pStyle w:val="ListParagraph"/>
        <w:numPr>
          <w:ilvl w:val="1"/>
          <w:numId w:val="1"/>
        </w:numPr>
      </w:pPr>
      <w:r>
        <w:t>These d</w:t>
      </w:r>
      <w:r w:rsidR="00CB7D66" w:rsidRPr="00CB7D66">
        <w:t>ocuments</w:t>
      </w:r>
      <w:r w:rsidR="00414390">
        <w:t xml:space="preserve"> </w:t>
      </w:r>
      <w:r w:rsidR="00CB7D66" w:rsidRPr="00CB7D66">
        <w:t xml:space="preserve">can be found at:  </w:t>
      </w:r>
    </w:p>
    <w:p w14:paraId="58BE217F" w14:textId="0E57C099" w:rsidR="005B2988" w:rsidRPr="00CB7D66" w:rsidRDefault="005B2988" w:rsidP="005B2988">
      <w:pPr>
        <w:ind w:left="1080"/>
      </w:pPr>
      <w:r w:rsidRPr="005B2988">
        <w:rPr>
          <w:highlight w:val="yellow"/>
        </w:rPr>
        <w:t>Q:\Procurement\Purchasing\TEAM1\Lisa's Team 1\KS120121 TAB Testing, Adjusting Balancing Service\H - Contract prep</w:t>
      </w:r>
    </w:p>
    <w:p w14:paraId="0ABCDAB7" w14:textId="404F9502" w:rsidR="008A72AA" w:rsidRDefault="008A72AA">
      <w:r>
        <w:tab/>
      </w:r>
      <w:r>
        <w:tab/>
      </w:r>
    </w:p>
    <w:sectPr w:rsidR="008A72AA" w:rsidSect="0041439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345"/>
    <w:multiLevelType w:val="hybridMultilevel"/>
    <w:tmpl w:val="92FC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C4915"/>
    <w:multiLevelType w:val="hybridMultilevel"/>
    <w:tmpl w:val="7B0A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871238">
    <w:abstractNumId w:val="1"/>
  </w:num>
  <w:num w:numId="2" w16cid:durableId="136433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AA"/>
    <w:rsid w:val="00040E26"/>
    <w:rsid w:val="000C3CCB"/>
    <w:rsid w:val="000D60CD"/>
    <w:rsid w:val="00177046"/>
    <w:rsid w:val="001D02CA"/>
    <w:rsid w:val="001D6DED"/>
    <w:rsid w:val="00224095"/>
    <w:rsid w:val="00227543"/>
    <w:rsid w:val="002564B6"/>
    <w:rsid w:val="00371D64"/>
    <w:rsid w:val="003C0924"/>
    <w:rsid w:val="00410A75"/>
    <w:rsid w:val="00414390"/>
    <w:rsid w:val="00431179"/>
    <w:rsid w:val="004620F4"/>
    <w:rsid w:val="00502845"/>
    <w:rsid w:val="005B2988"/>
    <w:rsid w:val="005B5CA2"/>
    <w:rsid w:val="00616F6A"/>
    <w:rsid w:val="00636446"/>
    <w:rsid w:val="00641385"/>
    <w:rsid w:val="00646FE3"/>
    <w:rsid w:val="00773567"/>
    <w:rsid w:val="007E0A17"/>
    <w:rsid w:val="007E0A56"/>
    <w:rsid w:val="008005C6"/>
    <w:rsid w:val="00815438"/>
    <w:rsid w:val="008210FA"/>
    <w:rsid w:val="008A15D1"/>
    <w:rsid w:val="008A57C0"/>
    <w:rsid w:val="008A72AA"/>
    <w:rsid w:val="0090286A"/>
    <w:rsid w:val="009F5CD7"/>
    <w:rsid w:val="00A0358A"/>
    <w:rsid w:val="00AA7729"/>
    <w:rsid w:val="00AC16FB"/>
    <w:rsid w:val="00AE0977"/>
    <w:rsid w:val="00B06B01"/>
    <w:rsid w:val="00B8698A"/>
    <w:rsid w:val="00C42171"/>
    <w:rsid w:val="00C51375"/>
    <w:rsid w:val="00C97AEB"/>
    <w:rsid w:val="00CA5FE0"/>
    <w:rsid w:val="00CB7D66"/>
    <w:rsid w:val="00CD790D"/>
    <w:rsid w:val="00D00819"/>
    <w:rsid w:val="00D03A52"/>
    <w:rsid w:val="00D218CE"/>
    <w:rsid w:val="00D502FA"/>
    <w:rsid w:val="00DC39A3"/>
    <w:rsid w:val="00E93ADC"/>
    <w:rsid w:val="00EE3526"/>
    <w:rsid w:val="00F94907"/>
    <w:rsid w:val="00FC196E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F6B5"/>
  <w15:chartTrackingRefBased/>
  <w15:docId w15:val="{D717AD46-600E-4E0B-8701-DEAB017C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5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9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koehler@ucon: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leen.susca@uconn.edu" TargetMode="External"/><Relationship Id="rId5" Type="http://schemas.openxmlformats.org/officeDocument/2006/relationships/hyperlink" Target="mailto:bonnie@trueflowc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Mieszkowicz, Lisa</dc:creator>
  <cp:keywords/>
  <dc:description/>
  <cp:lastModifiedBy>Susca, Kathleen</cp:lastModifiedBy>
  <cp:revision>7</cp:revision>
  <dcterms:created xsi:type="dcterms:W3CDTF">2022-04-27T18:15:00Z</dcterms:created>
  <dcterms:modified xsi:type="dcterms:W3CDTF">2022-06-08T14:23:00Z</dcterms:modified>
</cp:coreProperties>
</file>